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65" w:rsidRDefault="00FA2365" w:rsidP="00D808B0">
      <w:pPr>
        <w:rPr>
          <w:b/>
          <w:sz w:val="24"/>
          <w:szCs w:val="24"/>
        </w:rPr>
      </w:pPr>
    </w:p>
    <w:p w:rsidR="00F531FB" w:rsidRPr="00F531FB" w:rsidRDefault="00F531FB" w:rsidP="00F531FB">
      <w:pPr>
        <w:spacing w:after="0" w:line="240" w:lineRule="auto"/>
        <w:ind w:right="-737"/>
        <w:rPr>
          <w:sz w:val="20"/>
          <w:szCs w:val="20"/>
        </w:rPr>
      </w:pPr>
      <w:r w:rsidRPr="00F531FB">
        <w:rPr>
          <w:b/>
          <w:sz w:val="26"/>
          <w:szCs w:val="26"/>
        </w:rPr>
        <w:t>Понедельник  20.10</w:t>
      </w:r>
    </w:p>
    <w:tbl>
      <w:tblPr>
        <w:tblStyle w:val="7"/>
        <w:tblW w:w="161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00"/>
        <w:gridCol w:w="1813"/>
        <w:gridCol w:w="1757"/>
        <w:gridCol w:w="1757"/>
        <w:gridCol w:w="1757"/>
        <w:gridCol w:w="1757"/>
        <w:gridCol w:w="1789"/>
        <w:gridCol w:w="1725"/>
        <w:gridCol w:w="1758"/>
      </w:tblGrid>
      <w:tr w:rsidR="00F531FB" w:rsidRPr="00F531FB" w:rsidTr="00F531FB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rPr>
                <w:b/>
              </w:rPr>
            </w:pPr>
            <w:r w:rsidRPr="00F531FB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1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2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3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4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5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6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7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8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9</w:t>
            </w:r>
            <w:r w:rsidRPr="00F531FB">
              <w:rPr>
                <w:b/>
                <w:sz w:val="32"/>
                <w:szCs w:val="32"/>
                <w:vertAlign w:val="superscript"/>
              </w:rPr>
              <w:t>а</w:t>
            </w:r>
            <w:r w:rsidRPr="00F531FB">
              <w:rPr>
                <w:b/>
              </w:rPr>
              <w:t xml:space="preserve"> </w:t>
            </w:r>
            <w:proofErr w:type="spellStart"/>
            <w:r w:rsidRPr="00F531FB">
              <w:rPr>
                <w:b/>
              </w:rPr>
              <w:t>кл</w:t>
            </w:r>
            <w:proofErr w:type="spellEnd"/>
            <w:r w:rsidRPr="00F531FB">
              <w:rPr>
                <w:b/>
              </w:rPr>
              <w:t>.</w:t>
            </w:r>
          </w:p>
        </w:tc>
      </w:tr>
      <w:tr w:rsidR="00F531FB" w:rsidRPr="00F531FB" w:rsidTr="00F531FB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  <w:b/>
              </w:rPr>
            </w:pPr>
            <w:r w:rsidRPr="00F531FB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>История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>Русский язык</w:t>
            </w:r>
          </w:p>
        </w:tc>
      </w:tr>
      <w:tr w:rsidR="00F531FB" w:rsidRPr="00F531FB" w:rsidTr="00F531FB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5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ind w:right="-116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ind w:right="-61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Иностранный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70"/>
              <w:rPr>
                <w:rFonts w:cs="Calibri"/>
              </w:rPr>
            </w:pPr>
            <w:r w:rsidRPr="00F531FB">
              <w:rPr>
                <w:rFonts w:cs="Calibri"/>
              </w:rPr>
              <w:t>Обществознание</w:t>
            </w:r>
          </w:p>
        </w:tc>
      </w:tr>
      <w:tr w:rsidR="00F531FB" w:rsidRPr="00F531FB" w:rsidTr="00F531FB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  <w:lang w:eastAsia="ru-RU"/>
              </w:rPr>
            </w:pPr>
            <w:r w:rsidRPr="00F531FB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</w:tr>
      <w:tr w:rsidR="00F531FB" w:rsidRPr="00F531FB" w:rsidTr="00F531FB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  <w:bCs/>
              </w:rPr>
            </w:pPr>
            <w:r w:rsidRPr="00F531FB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Иностранный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География</w:t>
            </w:r>
          </w:p>
        </w:tc>
      </w:tr>
      <w:tr w:rsidR="00F531FB" w:rsidRPr="00F531FB" w:rsidTr="00F531FB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F531FB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  <w:b/>
                <w:u w:val="single"/>
              </w:rPr>
            </w:pPr>
            <w:r w:rsidRPr="00F531FB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  <w:b/>
              </w:rPr>
            </w:pPr>
            <w:r w:rsidRPr="00F531FB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>География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left="-106" w:right="-86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Обществознание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Химия</w:t>
            </w:r>
          </w:p>
        </w:tc>
      </w:tr>
      <w:tr w:rsidR="00F531FB" w:rsidRPr="00F531FB" w:rsidTr="00F531FB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</w:rPr>
              <w:t>Литература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  <w:b/>
              </w:rPr>
            </w:pPr>
            <w:r w:rsidRPr="00F531FB">
              <w:rPr>
                <w:rFonts w:cs="Calibri"/>
              </w:rPr>
              <w:t>История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Биология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Иностранный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</w:rPr>
              <w:t>язык</w:t>
            </w:r>
          </w:p>
        </w:tc>
      </w:tr>
      <w:tr w:rsidR="00F531FB" w:rsidRPr="00F531FB" w:rsidTr="00F531FB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6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  <w:sz w:val="20"/>
                <w:szCs w:val="20"/>
              </w:rPr>
            </w:pPr>
            <w:r w:rsidRPr="00F531FB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86"/>
              <w:jc w:val="center"/>
              <w:rPr>
                <w:rFonts w:cs="Calibri"/>
                <w:sz w:val="20"/>
                <w:szCs w:val="20"/>
              </w:rPr>
            </w:pPr>
            <w:r w:rsidRPr="00F531FB">
              <w:rPr>
                <w:rFonts w:eastAsia="Times New Roman" w:cs="Calibri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hanging="130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История</w:t>
            </w:r>
          </w:p>
        </w:tc>
      </w:tr>
      <w:tr w:rsidR="00F531FB" w:rsidRPr="00F531FB" w:rsidTr="00F531FB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6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86" w:hanging="106"/>
              <w:jc w:val="center"/>
            </w:pPr>
            <w:r w:rsidRPr="00F531FB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 w:hanging="132"/>
              <w:jc w:val="center"/>
              <w:rPr>
                <w:rFonts w:eastAsia="Times New Roman" w:cs="Calibri"/>
                <w:lang w:eastAsia="ru-RU"/>
              </w:rPr>
            </w:pPr>
            <w:r w:rsidRPr="00F531FB">
              <w:rPr>
                <w:rFonts w:eastAsia="Times New Roman" w:cs="Calibri"/>
                <w:lang w:eastAsia="ru-RU"/>
              </w:rPr>
              <w:t>Подготовка к ОГЭ</w:t>
            </w:r>
          </w:p>
          <w:p w:rsidR="00F531FB" w:rsidRPr="00F531FB" w:rsidRDefault="00F531FB" w:rsidP="00F531FB">
            <w:pPr>
              <w:ind w:hanging="130"/>
              <w:jc w:val="center"/>
              <w:rPr>
                <w:rFonts w:cs="Calibri"/>
                <w:sz w:val="20"/>
                <w:szCs w:val="20"/>
              </w:rPr>
            </w:pPr>
            <w:r w:rsidRPr="00F531FB">
              <w:rPr>
                <w:sz w:val="20"/>
                <w:szCs w:val="20"/>
              </w:rPr>
              <w:t>Обществознание</w:t>
            </w:r>
          </w:p>
        </w:tc>
      </w:tr>
    </w:tbl>
    <w:p w:rsidR="00F531FB" w:rsidRPr="00F531FB" w:rsidRDefault="00F531FB" w:rsidP="00F531FB"/>
    <w:tbl>
      <w:tblPr>
        <w:tblStyle w:val="7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"/>
        <w:gridCol w:w="2267"/>
        <w:gridCol w:w="2515"/>
        <w:gridCol w:w="2442"/>
        <w:gridCol w:w="2400"/>
        <w:gridCol w:w="2929"/>
        <w:gridCol w:w="2267"/>
      </w:tblGrid>
      <w:tr w:rsidR="00F531FB" w:rsidRPr="00F531FB" w:rsidTr="00F531FB">
        <w:trPr>
          <w:trHeight w:val="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rPr>
                <w:b/>
              </w:rPr>
            </w:pPr>
            <w:r w:rsidRPr="00F531FB"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b/>
              </w:rPr>
            </w:pPr>
            <w:r w:rsidRPr="00F531FB">
              <w:rPr>
                <w:b/>
              </w:rPr>
              <w:t>2</w:t>
            </w:r>
            <w:r w:rsidRPr="00F531FB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F531FB">
              <w:rPr>
                <w:b/>
              </w:rPr>
              <w:t>/</w:t>
            </w:r>
            <w:r w:rsidRPr="00F531FB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3</w:t>
            </w:r>
            <w:r w:rsidRPr="00F531FB">
              <w:rPr>
                <w:b/>
                <w:sz w:val="32"/>
                <w:szCs w:val="32"/>
                <w:vertAlign w:val="superscript"/>
              </w:rPr>
              <w:t>б</w:t>
            </w:r>
            <w:r w:rsidRPr="00F531FB">
              <w:rPr>
                <w:b/>
              </w:rPr>
              <w:t xml:space="preserve">  /</w:t>
            </w:r>
            <w:r w:rsidRPr="00F531FB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b/>
              </w:rPr>
            </w:pPr>
            <w:r w:rsidRPr="00F531FB">
              <w:rPr>
                <w:b/>
              </w:rPr>
              <w:t>6</w:t>
            </w:r>
            <w:r w:rsidRPr="00F531FB">
              <w:rPr>
                <w:b/>
                <w:sz w:val="32"/>
                <w:szCs w:val="32"/>
                <w:vertAlign w:val="superscript"/>
              </w:rPr>
              <w:t>б</w:t>
            </w:r>
            <w:r w:rsidRPr="00F531FB">
              <w:rPr>
                <w:sz w:val="20"/>
                <w:szCs w:val="20"/>
              </w:rPr>
              <w:t>/</w:t>
            </w:r>
            <w:r w:rsidRPr="00F531FB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4</w:t>
            </w:r>
            <w:r w:rsidRPr="00F531FB">
              <w:rPr>
                <w:b/>
                <w:sz w:val="32"/>
                <w:szCs w:val="32"/>
                <w:vertAlign w:val="superscript"/>
              </w:rPr>
              <w:t>б</w:t>
            </w:r>
            <w:r w:rsidRPr="00F531FB">
              <w:rPr>
                <w:b/>
              </w:rPr>
              <w:t xml:space="preserve"> /</w:t>
            </w:r>
            <w:r w:rsidRPr="00F531FB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5</w:t>
            </w:r>
            <w:r w:rsidRPr="00F531FB">
              <w:rPr>
                <w:b/>
                <w:sz w:val="32"/>
                <w:szCs w:val="32"/>
                <w:vertAlign w:val="superscript"/>
              </w:rPr>
              <w:t>б</w:t>
            </w:r>
            <w:r w:rsidRPr="00F531FB">
              <w:rPr>
                <w:b/>
              </w:rPr>
              <w:t xml:space="preserve"> /</w:t>
            </w:r>
            <w:r w:rsidRPr="00F531FB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b/>
              </w:rPr>
            </w:pPr>
            <w:r w:rsidRPr="00F531FB">
              <w:rPr>
                <w:b/>
              </w:rPr>
              <w:t>7</w:t>
            </w:r>
            <w:r w:rsidRPr="00F531FB">
              <w:rPr>
                <w:b/>
                <w:sz w:val="32"/>
                <w:szCs w:val="32"/>
                <w:vertAlign w:val="superscript"/>
              </w:rPr>
              <w:t>б</w:t>
            </w:r>
            <w:r w:rsidRPr="00F531FB">
              <w:rPr>
                <w:b/>
              </w:rPr>
              <w:t>/</w:t>
            </w:r>
            <w:r w:rsidRPr="00F531FB">
              <w:rPr>
                <w:b/>
                <w:sz w:val="20"/>
                <w:szCs w:val="20"/>
              </w:rPr>
              <w:t>Вика, Коля</w:t>
            </w:r>
          </w:p>
        </w:tc>
      </w:tr>
      <w:tr w:rsidR="00F531FB" w:rsidRPr="00F531FB" w:rsidTr="00F531FB">
        <w:trPr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cs="Calibri"/>
              </w:rPr>
              <w:t xml:space="preserve"> о важном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 xml:space="preserve"> о важном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 xml:space="preserve"> о важном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 xml:space="preserve"> о важном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 xml:space="preserve"> о важном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Разговоры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 xml:space="preserve"> о важном</w:t>
            </w:r>
          </w:p>
        </w:tc>
      </w:tr>
      <w:tr w:rsidR="00F531FB" w:rsidRPr="00F531FB" w:rsidTr="00F531FB">
        <w:trPr>
          <w:trHeight w:val="3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F531FB" w:rsidRPr="00F531FB" w:rsidTr="00F531FB">
        <w:trPr>
          <w:trHeight w:val="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</w:rPr>
            </w:pPr>
            <w:r w:rsidRPr="00F531FB">
              <w:t>Музыка и движение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531FB">
              <w:t>Музыка и движение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Музыка и движение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Русский язык</w:t>
            </w:r>
          </w:p>
        </w:tc>
      </w:tr>
      <w:tr w:rsidR="00F531FB" w:rsidRPr="00F531FB" w:rsidTr="00F531FB">
        <w:trPr>
          <w:trHeight w:val="5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F531FB">
              <w:rPr>
                <w:rFonts w:eastAsia="Times New Roman" w:cs="Calibri"/>
              </w:rP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88"/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Человек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272"/>
              <w:jc w:val="center"/>
              <w:rPr>
                <w:rFonts w:cs="Calibri"/>
                <w:sz w:val="20"/>
                <w:szCs w:val="20"/>
              </w:rPr>
            </w:pPr>
            <w:r w:rsidRPr="00F531FB">
              <w:rPr>
                <w:rFonts w:eastAsia="Times New Roman" w:cs="Calibri"/>
              </w:rPr>
              <w:t>Человек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rPr>
                <w:rFonts w:cs="Calibri"/>
              </w:rPr>
              <w:t>Чтение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35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 xml:space="preserve">Чтение 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>(</w:t>
            </w:r>
            <w:r w:rsidRPr="00F531FB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531FB">
              <w:rPr>
                <w:rFonts w:eastAsia="Times New Roman" w:cs="Calibri"/>
              </w:rPr>
              <w:t>)</w:t>
            </w:r>
          </w:p>
        </w:tc>
      </w:tr>
      <w:tr w:rsidR="00F531FB" w:rsidRPr="00F531FB" w:rsidTr="00F531FB">
        <w:trPr>
          <w:trHeight w:val="3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Окружающий</w:t>
            </w:r>
          </w:p>
          <w:p w:rsidR="00F531FB" w:rsidRPr="00F531FB" w:rsidRDefault="00F531FB" w:rsidP="00F531FB">
            <w:pPr>
              <w:jc w:val="center"/>
            </w:pPr>
            <w:r w:rsidRPr="00F531FB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Окружающий</w:t>
            </w:r>
          </w:p>
          <w:p w:rsidR="00F531FB" w:rsidRPr="00F531FB" w:rsidRDefault="00F531FB" w:rsidP="00F531FB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531FB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rPr>
                <w:rFonts w:eastAsia="Times New Roman" w:cs="Calibri"/>
              </w:rPr>
              <w:t>Окружающий</w:t>
            </w:r>
          </w:p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Мир природы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Природоведение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61"/>
              <w:jc w:val="center"/>
              <w:rPr>
                <w:rFonts w:cs="Calibri"/>
              </w:rPr>
            </w:pPr>
            <w:r w:rsidRPr="00F531FB">
              <w:rPr>
                <w:rFonts w:cs="Calibri"/>
              </w:rPr>
              <w:t>Биология</w:t>
            </w:r>
          </w:p>
        </w:tc>
      </w:tr>
      <w:tr w:rsidR="00F531FB" w:rsidRPr="00F531FB" w:rsidTr="00F531FB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Домоводство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35"/>
              <w:jc w:val="center"/>
              <w:rPr>
                <w:rFonts w:cs="Calibri"/>
              </w:rPr>
            </w:pPr>
            <w:r w:rsidRPr="00F531FB">
              <w:t>Домоводство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/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sz w:val="18"/>
                <w:szCs w:val="18"/>
              </w:rPr>
            </w:pPr>
            <w:r w:rsidRPr="00F531FB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t>Труд (технология)</w:t>
            </w:r>
          </w:p>
        </w:tc>
      </w:tr>
      <w:tr w:rsidR="00F531FB" w:rsidRPr="00F531FB" w:rsidTr="00F531FB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</w:pPr>
            <w:r w:rsidRPr="00F531FB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ind w:right="-108"/>
              <w:jc w:val="center"/>
              <w:rPr>
                <w:rFonts w:eastAsia="Times New Roman" w:cs="Calibri"/>
              </w:rPr>
            </w:pPr>
            <w:r w:rsidRPr="00F531FB">
              <w:t>Труд (технология)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FB" w:rsidRPr="00F531FB" w:rsidRDefault="00F531FB" w:rsidP="00F531FB">
            <w:pPr>
              <w:jc w:val="center"/>
              <w:rPr>
                <w:rFonts w:cs="Calibri"/>
              </w:rPr>
            </w:pPr>
            <w:r w:rsidRPr="00F531FB">
              <w:t>Труд (технология)</w:t>
            </w:r>
          </w:p>
        </w:tc>
      </w:tr>
    </w:tbl>
    <w:p w:rsidR="00F531FB" w:rsidRPr="00F531FB" w:rsidRDefault="00F531FB" w:rsidP="00F531FB">
      <w:pPr>
        <w:rPr>
          <w:b/>
          <w:sz w:val="24"/>
          <w:szCs w:val="24"/>
        </w:rPr>
      </w:pPr>
    </w:p>
    <w:p w:rsidR="00D808B0" w:rsidRPr="00D808B0" w:rsidRDefault="00D808B0" w:rsidP="00D808B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808B0" w:rsidRPr="00D808B0" w:rsidSect="007E5A77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65"/>
    <w:rsid w:val="007E5A77"/>
    <w:rsid w:val="00861E62"/>
    <w:rsid w:val="00C86165"/>
    <w:rsid w:val="00D808B0"/>
    <w:rsid w:val="00F531FB"/>
    <w:rsid w:val="00FA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2025-09-17T13:37:00Z</dcterms:created>
  <dcterms:modified xsi:type="dcterms:W3CDTF">2025-10-19T05:02:00Z</dcterms:modified>
</cp:coreProperties>
</file>