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12" w:rsidRDefault="0073614A">
      <w:pPr>
        <w:pStyle w:val="a3"/>
        <w:spacing w:before="84" w:line="225" w:lineRule="auto"/>
        <w:ind w:left="3390" w:right="3531" w:firstLine="119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24992" behindDoc="1" locked="0" layoutInCell="1" allowOverlap="1">
                <wp:simplePos x="0" y="0"/>
                <wp:positionH relativeFrom="page">
                  <wp:posOffset>2457577</wp:posOffset>
                </wp:positionH>
                <wp:positionV relativeFrom="paragraph">
                  <wp:posOffset>177037</wp:posOffset>
                </wp:positionV>
                <wp:extent cx="2665730" cy="2895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573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289560">
                              <a:moveTo>
                                <a:pt x="2665222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8872" y="152400"/>
                              </a:lnTo>
                              <a:lnTo>
                                <a:pt x="118872" y="289560"/>
                              </a:lnTo>
                              <a:lnTo>
                                <a:pt x="2543302" y="289560"/>
                              </a:lnTo>
                              <a:lnTo>
                                <a:pt x="2543302" y="152400"/>
                              </a:lnTo>
                              <a:lnTo>
                                <a:pt x="2665222" y="152400"/>
                              </a:lnTo>
                              <a:lnTo>
                                <a:pt x="2665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77ED6" id="Graphic 1" o:spid="_x0000_s1026" style="position:absolute;margin-left:193.5pt;margin-top:13.95pt;width:209.9pt;height:22.8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573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e7UwIAAKMFAAAOAAAAZHJzL2Uyb0RvYy54bWysVFFv2yAQfp+0/4B4Xxw7TZpZcaqpVapJ&#10;VVepmfZMMI6tYY4Bid1/vwOH1O1elml+gIP7ON9338Hqpm8lOQpjG1AFTSdTSoTiUDZqX9Dv282n&#10;JSXWMVUyCUoU9EVYerP++GHV6VxkUIMshSEYRNm80wWtndN5klhei5bZCWih0FmBaZnDpdknpWEd&#10;Rm9lkk2ni6QDU2oDXFiLu3eDk65D/KoS3H2rKisckQXF3FwYTRh3fkzWK5bvDdN1w09psH/IomWN&#10;wp+eQ90xx8jBNH+EahtuwELlJhzaBKqq4SJwQDbp9B2b55ppEbhgcaw+l8n+v7D88fhkSFOidpQo&#10;1qJE96dqpL44nbY5Yp71k/H0rH4A/tOiI3nj8Qt7wvSVaT0WyZE+VPrlXGnRO8JxM1ss5tczFISj&#10;L1t+ni+CFAnL42l+sO5eQIjEjg/WDUqV0WJ1tHivomlQb6+0DEo7SlBpQwkqvRuU1sz5cz49b5Ju&#10;lEp9zsS7WziKLQSg8zR8xlmWURLJYK6vGKnGWOQ1QkVfnHWIN2DSeXY1jdQjIM4DME2Xy+vhv5eh&#10;35Q1xozzEDubX81m0yH4hfC/yGVcsgvh70vCJVjhu27Q7WwELXFz3C0WZFNuGim9eNbsd7fSkCPD&#10;ttiEz3cCHhnBQi8P7esbeQflC16KDu9BQe2vAzOCEvlV4bXzT0g0TDR20TBO3kJ4aELfGOu2/Q9m&#10;NNFoFtRh9z9CvNQsj23tSZ2x/qSCLwcHVeN7PuQ2ZHRa4EsQCJxeLf/UjNcB9fq2rn8DAAD//wMA&#10;UEsDBBQABgAIAAAAIQAnLMII3gAAAAkBAAAPAAAAZHJzL2Rvd25yZXYueG1sTI9NS8QwFEX3gv8h&#10;PMGdk9piW2vTQWRcuBCZD3D7polpMXkpSTpT/71x5Swf73LvOe16sYadlA+jIwH3qwyYot7JkbSA&#10;w/71rgYWIpJE40gJ+FEB1t31VYuNdGfaqtMuapZKKDQoYIhxajgP/aAshpWbFKXfl/MWYzq95tLj&#10;OZVbw/MsK7nFkdLCgJN6GVT/vZutAJlTjtpvjHsr5s/yYxvf9UYKcXuzPD8Bi2qJ/2H4w0/o0CWm&#10;o5tJBmYEFHWVXKKAvHoElgJ1ViaXo4CqeADetfzSoPsFAAD//wMAUEsBAi0AFAAGAAgAAAAhALaD&#10;OJL+AAAA4QEAABMAAAAAAAAAAAAAAAAAAAAAAFtDb250ZW50X1R5cGVzXS54bWxQSwECLQAUAAYA&#10;CAAAACEAOP0h/9YAAACUAQAACwAAAAAAAAAAAAAAAAAvAQAAX3JlbHMvLnJlbHNQSwECLQAUAAYA&#10;CAAAACEAYWvXu1MCAACjBQAADgAAAAAAAAAAAAAAAAAuAgAAZHJzL2Uyb0RvYy54bWxQSwECLQAU&#10;AAYACAAAACEAJyzCCN4AAAAJAQAADwAAAAAAAAAAAAAAAACtBAAAZHJzL2Rvd25yZXYueG1sUEsF&#10;BgAAAAAEAAQA8wAAALgFAAAAAA==&#10;" path="m2665222,l,,,152400r118872,l118872,289560r2424430,l2543302,152400r121920,l2665222,xe" stroked="f">
                <v:path arrowok="t"/>
                <w10:wrap anchorx="page"/>
              </v:shape>
            </w:pict>
          </mc:Fallback>
        </mc:AlternateContent>
      </w:r>
      <w:bookmarkStart w:id="0" w:name="Отчет_о_проведении"/>
      <w:bookmarkEnd w:id="0"/>
      <w:r w:rsidR="00226699">
        <w:t xml:space="preserve">Отчет </w:t>
      </w:r>
      <w:proofErr w:type="gramStart"/>
      <w:r w:rsidR="00226699">
        <w:t>о  проведении</w:t>
      </w:r>
      <w:proofErr w:type="gramEnd"/>
      <w:r>
        <w:t xml:space="preserve"> </w:t>
      </w:r>
      <w:bookmarkStart w:id="1" w:name="мероприятий_по_противодействию_коррупции"/>
      <w:bookmarkEnd w:id="1"/>
      <w:r>
        <w:t>мероприятий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противодействию</w:t>
      </w:r>
      <w:r>
        <w:rPr>
          <w:spacing w:val="-13"/>
        </w:rPr>
        <w:t xml:space="preserve"> </w:t>
      </w:r>
      <w:r>
        <w:t>коррупции</w:t>
      </w:r>
    </w:p>
    <w:p w:rsidR="009A5912" w:rsidRDefault="00226699">
      <w:pPr>
        <w:pStyle w:val="a3"/>
        <w:spacing w:before="0" w:line="218" w:lineRule="exact"/>
        <w:ind w:left="3577"/>
      </w:pPr>
      <w:bookmarkStart w:id="2" w:name="в_2023_году_в_МАОУ_СОШ_пос._Азиатская"/>
      <w:bookmarkEnd w:id="2"/>
      <w:r>
        <w:t>В</w:t>
      </w:r>
      <w:r w:rsidRPr="00CE4C47">
        <w:t xml:space="preserve"> </w:t>
      </w:r>
      <w:r>
        <w:rPr>
          <w:lang w:val="en-US"/>
        </w:rPr>
        <w:t>VI</w:t>
      </w:r>
      <w:r>
        <w:t xml:space="preserve"> квартале</w:t>
      </w:r>
      <w:r w:rsidR="0073614A">
        <w:rPr>
          <w:spacing w:val="-1"/>
        </w:rPr>
        <w:t xml:space="preserve"> </w:t>
      </w:r>
      <w:r w:rsidR="0073614A">
        <w:t>202</w:t>
      </w:r>
      <w:r w:rsidR="002D6B53">
        <w:t>5</w:t>
      </w:r>
      <w:r w:rsidR="0073614A">
        <w:rPr>
          <w:spacing w:val="-3"/>
        </w:rPr>
        <w:t xml:space="preserve"> </w:t>
      </w:r>
      <w:r w:rsidR="0073614A">
        <w:t>году</w:t>
      </w:r>
      <w:r w:rsidR="0073614A">
        <w:rPr>
          <w:spacing w:val="-7"/>
        </w:rPr>
        <w:t xml:space="preserve"> </w:t>
      </w:r>
      <w:r w:rsidR="0073614A">
        <w:t>в</w:t>
      </w:r>
      <w:r w:rsidR="0073614A">
        <w:rPr>
          <w:spacing w:val="-5"/>
        </w:rPr>
        <w:t xml:space="preserve"> </w:t>
      </w:r>
      <w:r w:rsidR="0073614A">
        <w:t>МАОУ</w:t>
      </w:r>
      <w:r w:rsidR="0073614A">
        <w:rPr>
          <w:spacing w:val="-6"/>
        </w:rPr>
        <w:t xml:space="preserve"> </w:t>
      </w:r>
      <w:r w:rsidR="0073614A">
        <w:t>СОШ</w:t>
      </w:r>
      <w:r w:rsidR="0073614A">
        <w:rPr>
          <w:spacing w:val="-3"/>
        </w:rPr>
        <w:t xml:space="preserve"> </w:t>
      </w:r>
      <w:r w:rsidR="0073614A">
        <w:t>пос.</w:t>
      </w:r>
      <w:r w:rsidR="0073614A">
        <w:rPr>
          <w:spacing w:val="-4"/>
        </w:rPr>
        <w:t xml:space="preserve"> </w:t>
      </w:r>
      <w:r w:rsidR="0073614A">
        <w:rPr>
          <w:spacing w:val="-2"/>
        </w:rPr>
        <w:t>Азиатская</w:t>
      </w:r>
    </w:p>
    <w:p w:rsidR="009A5912" w:rsidRDefault="009A5912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>
        <w:trPr>
          <w:trHeight w:val="412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  <w:p w:rsidR="002D6B53" w:rsidRDefault="002D6B53">
            <w:pPr>
              <w:pStyle w:val="TableParagraph"/>
              <w:spacing w:before="4"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п\п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Ответственные исполнители</w:t>
            </w:r>
          </w:p>
        </w:tc>
        <w:tc>
          <w:tcPr>
            <w:tcW w:w="1843" w:type="dxa"/>
          </w:tcPr>
          <w:p w:rsidR="002D6B53" w:rsidRDefault="00986A7A">
            <w:pPr>
              <w:pStyle w:val="TableParagraph"/>
              <w:spacing w:line="206" w:lineRule="exact"/>
              <w:ind w:left="106"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Срок </w:t>
            </w:r>
            <w:r w:rsidR="002D6B53">
              <w:rPr>
                <w:b/>
                <w:spacing w:val="-2"/>
                <w:sz w:val="18"/>
              </w:rPr>
              <w:t>выполнения</w:t>
            </w:r>
          </w:p>
        </w:tc>
      </w:tr>
      <w:tr w:rsidR="002D6B53">
        <w:trPr>
          <w:trHeight w:val="412"/>
        </w:trPr>
        <w:tc>
          <w:tcPr>
            <w:tcW w:w="638" w:type="dxa"/>
          </w:tcPr>
          <w:p w:rsidR="002D6B53" w:rsidRDefault="002D6B53">
            <w:pPr>
              <w:pStyle w:val="TableParagraph"/>
              <w:spacing w:before="10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Нормативное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противодействия </w:t>
            </w:r>
            <w:r>
              <w:rPr>
                <w:b/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>
        <w:trPr>
          <w:trHeight w:val="825"/>
        </w:trPr>
        <w:tc>
          <w:tcPr>
            <w:tcW w:w="638" w:type="dxa"/>
          </w:tcPr>
          <w:p w:rsidR="002D6B53" w:rsidRDefault="00226699" w:rsidP="0022669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1.2</w:t>
            </w:r>
            <w:r w:rsidR="002D6B53"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Экспертиза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действующих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локальных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нормативных актов,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издаваемых администрацией школы на</w:t>
            </w:r>
          </w:p>
          <w:p w:rsidR="002D6B53" w:rsidRDefault="002D6B53">
            <w:pPr>
              <w:pStyle w:val="TableParagraph"/>
              <w:spacing w:line="206" w:lineRule="exact"/>
              <w:ind w:right="163"/>
              <w:rPr>
                <w:sz w:val="18"/>
              </w:rPr>
            </w:pPr>
            <w:r>
              <w:rPr>
                <w:sz w:val="18"/>
              </w:rPr>
              <w:t>предмет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соответствия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действующему </w:t>
            </w:r>
            <w:r>
              <w:rPr>
                <w:spacing w:val="-2"/>
                <w:sz w:val="18"/>
              </w:rPr>
              <w:t>законодательству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Комиссия по </w:t>
            </w:r>
            <w:r>
              <w:rPr>
                <w:spacing w:val="-2"/>
                <w:sz w:val="18"/>
              </w:rPr>
              <w:t>противодействию коррупции</w:t>
            </w:r>
          </w:p>
        </w:tc>
        <w:tc>
          <w:tcPr>
            <w:tcW w:w="1843" w:type="dxa"/>
          </w:tcPr>
          <w:p w:rsidR="002D6B53" w:rsidRDefault="00986A7A" w:rsidP="00986A7A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октябрь</w:t>
            </w:r>
          </w:p>
        </w:tc>
      </w:tr>
    </w:tbl>
    <w:p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>
        <w:trPr>
          <w:trHeight w:val="206"/>
        </w:trPr>
        <w:tc>
          <w:tcPr>
            <w:tcW w:w="638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>
        <w:trPr>
          <w:trHeight w:val="412"/>
        </w:trPr>
        <w:tc>
          <w:tcPr>
            <w:tcW w:w="638" w:type="dxa"/>
          </w:tcPr>
          <w:p w:rsidR="002D6B53" w:rsidRDefault="0022669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1.3</w:t>
            </w:r>
            <w:r w:rsidR="002D6B53"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общедоступности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административных</w:t>
            </w:r>
          </w:p>
          <w:p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регламентов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услуг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Администрация</w:t>
            </w:r>
          </w:p>
          <w:p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>
        <w:trPr>
          <w:trHeight w:val="206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Участие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антикоррупционном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мониторинге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>
        <w:trPr>
          <w:trHeight w:val="623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Представление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2D6B53" w:rsidRDefault="002D6B53">
            <w:pPr>
              <w:pStyle w:val="TableParagraph"/>
              <w:spacing w:line="206" w:lineRule="exact"/>
              <w:ind w:right="127"/>
              <w:rPr>
                <w:sz w:val="18"/>
              </w:rPr>
            </w:pPr>
            <w:r>
              <w:rPr>
                <w:sz w:val="18"/>
              </w:rPr>
              <w:t>сведений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соответствии с законодательством Свердловской области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Ежеквартально</w:t>
            </w:r>
          </w:p>
        </w:tc>
      </w:tr>
      <w:tr w:rsidR="002D6B53">
        <w:trPr>
          <w:trHeight w:val="417"/>
        </w:trPr>
        <w:tc>
          <w:tcPr>
            <w:tcW w:w="638" w:type="dxa"/>
          </w:tcPr>
          <w:p w:rsidR="002D6B53" w:rsidRDefault="002D6B5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  <w:r>
              <w:rPr>
                <w:b/>
                <w:spacing w:val="-10"/>
                <w:sz w:val="18"/>
              </w:rPr>
              <w:t xml:space="preserve"> с</w:t>
            </w:r>
          </w:p>
          <w:p w:rsidR="002D6B53" w:rsidRDefault="002D6B53">
            <w:pPr>
              <w:pStyle w:val="TableParagraph"/>
              <w:spacing w:before="5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правоохранительными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органами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>
        <w:trPr>
          <w:trHeight w:val="412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Обмен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межсетевого</w:t>
            </w:r>
          </w:p>
          <w:p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взаимодействия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объёме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компетенции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>
        <w:trPr>
          <w:trHeight w:val="417"/>
        </w:trPr>
        <w:tc>
          <w:tcPr>
            <w:tcW w:w="638" w:type="dxa"/>
          </w:tcPr>
          <w:p w:rsidR="002D6B53" w:rsidRDefault="002D6B5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родителями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общественностью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>
        <w:trPr>
          <w:trHeight w:val="825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Рассмотрение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действующим</w:t>
            </w:r>
          </w:p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законодательством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содержащих сведения о коррупции по вопросам, находящимся в</w:t>
            </w:r>
          </w:p>
          <w:p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компетенции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администрации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right="265"/>
              <w:jc w:val="both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Комиссия 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противодействию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843" w:type="dxa"/>
          </w:tcPr>
          <w:p w:rsidR="002D6B53" w:rsidRDefault="00986A7A" w:rsidP="00986A7A">
            <w:pPr>
              <w:pStyle w:val="TableParagraph"/>
              <w:ind w:left="0" w:right="338"/>
              <w:rPr>
                <w:sz w:val="18"/>
              </w:rPr>
            </w:pPr>
            <w:r>
              <w:rPr>
                <w:sz w:val="18"/>
              </w:rPr>
              <w:t>Обращений не поступало</w:t>
            </w:r>
          </w:p>
        </w:tc>
      </w:tr>
      <w:tr w:rsidR="002D6B53">
        <w:trPr>
          <w:trHeight w:val="623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4.2.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Информирование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получение</w:t>
            </w:r>
          </w:p>
          <w:p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образования,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отчисления </w:t>
            </w:r>
            <w:r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</w:tbl>
    <w:p w:rsidR="009A5912" w:rsidRDefault="009A5912">
      <w:pPr>
        <w:rPr>
          <w:sz w:val="18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>
        <w:trPr>
          <w:trHeight w:val="623"/>
        </w:trPr>
        <w:tc>
          <w:tcPr>
            <w:tcW w:w="638" w:type="dxa"/>
          </w:tcPr>
          <w:p w:rsidR="002D6B53" w:rsidRDefault="0022669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4.3</w:t>
            </w:r>
            <w:r w:rsidR="002D6B53"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странички</w:t>
            </w:r>
          </w:p>
          <w:p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«Противодействие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коррупции»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before="183" w:line="210" w:lineRule="atLeas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 директора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>
        <w:trPr>
          <w:trHeight w:val="624"/>
        </w:trPr>
        <w:tc>
          <w:tcPr>
            <w:tcW w:w="638" w:type="dxa"/>
          </w:tcPr>
          <w:p w:rsidR="002D6B53" w:rsidRDefault="0022669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4.5.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 администрацией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before="184" w:line="210" w:lineRule="atLeast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Приемные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дни</w:t>
            </w:r>
          </w:p>
        </w:tc>
      </w:tr>
      <w:tr w:rsidR="002D6B53">
        <w:trPr>
          <w:trHeight w:val="619"/>
        </w:trPr>
        <w:tc>
          <w:tcPr>
            <w:tcW w:w="638" w:type="dxa"/>
          </w:tcPr>
          <w:p w:rsidR="002D6B53" w:rsidRDefault="0022669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4.6.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порядка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административных процедур по приёму и рассмотрению жалоб и</w:t>
            </w:r>
          </w:p>
          <w:p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обращений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граждан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Директор,</w:t>
            </w:r>
          </w:p>
        </w:tc>
        <w:tc>
          <w:tcPr>
            <w:tcW w:w="1843" w:type="dxa"/>
          </w:tcPr>
          <w:p w:rsidR="002D6B53" w:rsidRDefault="00986A7A" w:rsidP="00986A7A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Жалоб и обращений не поступало</w:t>
            </w:r>
          </w:p>
        </w:tc>
      </w:tr>
      <w:tr w:rsidR="002D6B53">
        <w:trPr>
          <w:trHeight w:val="1036"/>
        </w:trPr>
        <w:tc>
          <w:tcPr>
            <w:tcW w:w="638" w:type="dxa"/>
          </w:tcPr>
          <w:p w:rsidR="002D6B53" w:rsidRDefault="002D6B53" w:rsidP="0022669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</w:t>
            </w:r>
            <w:r w:rsidR="00226699">
              <w:rPr>
                <w:spacing w:val="-4"/>
                <w:sz w:val="18"/>
              </w:rPr>
              <w:t>7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42" w:lineRule="auto"/>
              <w:ind w:right="163"/>
              <w:rPr>
                <w:sz w:val="18"/>
              </w:rPr>
            </w:pPr>
            <w:r>
              <w:rPr>
                <w:sz w:val="18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</w:t>
            </w:r>
          </w:p>
          <w:p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школы)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проявления коррупции должностными лицами школы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:rsidR="002D6B53" w:rsidRDefault="00986A7A" w:rsidP="00986A7A">
            <w:pPr>
              <w:pStyle w:val="TableParagraph"/>
              <w:spacing w:line="242" w:lineRule="auto"/>
              <w:ind w:left="0" w:right="338"/>
              <w:rPr>
                <w:sz w:val="18"/>
              </w:rPr>
            </w:pPr>
            <w:r>
              <w:rPr>
                <w:spacing w:val="-2"/>
                <w:sz w:val="18"/>
              </w:rPr>
              <w:t>О</w:t>
            </w:r>
            <w:r w:rsidR="002D6B53">
              <w:rPr>
                <w:spacing w:val="-2"/>
                <w:sz w:val="18"/>
              </w:rPr>
              <w:t>бращений</w:t>
            </w:r>
            <w:r>
              <w:rPr>
                <w:spacing w:val="-2"/>
                <w:sz w:val="18"/>
              </w:rPr>
              <w:t xml:space="preserve"> не поступало</w:t>
            </w:r>
          </w:p>
        </w:tc>
      </w:tr>
      <w:tr w:rsidR="002D6B53">
        <w:trPr>
          <w:trHeight w:val="412"/>
        </w:trPr>
        <w:tc>
          <w:tcPr>
            <w:tcW w:w="638" w:type="dxa"/>
          </w:tcPr>
          <w:p w:rsidR="002D6B53" w:rsidRDefault="0022669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4.8.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(функций)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электронном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виде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>
        <w:trPr>
          <w:trHeight w:val="623"/>
        </w:trPr>
        <w:tc>
          <w:tcPr>
            <w:tcW w:w="638" w:type="dxa"/>
          </w:tcPr>
          <w:p w:rsidR="002D6B53" w:rsidRDefault="0022669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4.9.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Развитие объединения общественного контроля за соблюдением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законодательства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противодействии</w:t>
            </w:r>
          </w:p>
          <w:p w:rsidR="002D6B53" w:rsidRDefault="002D6B53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>
        <w:trPr>
          <w:trHeight w:val="206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Правовое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просвещение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повышение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>
        <w:trPr>
          <w:trHeight w:val="206"/>
        </w:trPr>
        <w:tc>
          <w:tcPr>
            <w:tcW w:w="638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антикоррупционной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компетентности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работников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>
        <w:trPr>
          <w:trHeight w:val="1243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Мониторинг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действующего</w:t>
            </w:r>
          </w:p>
          <w:p w:rsidR="002D6B53" w:rsidRDefault="002D6B5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законодательства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противодействия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Директор, зам. директора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УВР, комиссия по </w:t>
            </w:r>
            <w:r w:rsidR="00226699">
              <w:rPr>
                <w:spacing w:val="-2"/>
                <w:sz w:val="18"/>
              </w:rPr>
              <w:t>противодействию</w:t>
            </w:r>
          </w:p>
          <w:p w:rsidR="002D6B53" w:rsidRDefault="002D6B53">
            <w:pPr>
              <w:pStyle w:val="TableParagraph"/>
              <w:spacing w:line="205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.коррупции</w:t>
            </w:r>
            <w:proofErr w:type="gramEnd"/>
          </w:p>
        </w:tc>
        <w:tc>
          <w:tcPr>
            <w:tcW w:w="1843" w:type="dxa"/>
          </w:tcPr>
          <w:p w:rsidR="000F3F1B" w:rsidRDefault="00986A7A" w:rsidP="00986A7A">
            <w:pPr>
              <w:pStyle w:val="TableParagraph"/>
              <w:ind w:left="0" w:right="338"/>
              <w:rPr>
                <w:sz w:val="18"/>
              </w:rPr>
            </w:pPr>
            <w:r>
              <w:rPr>
                <w:sz w:val="18"/>
              </w:rPr>
              <w:t>Ноябр2025</w:t>
            </w:r>
          </w:p>
          <w:p w:rsidR="000F3F1B" w:rsidRPr="000F3F1B" w:rsidRDefault="000F3F1B" w:rsidP="000F3F1B"/>
          <w:p w:rsidR="000F3F1B" w:rsidRPr="000F3F1B" w:rsidRDefault="000F3F1B" w:rsidP="000F3F1B"/>
          <w:p w:rsidR="000F3F1B" w:rsidRPr="000F3F1B" w:rsidRDefault="000F3F1B" w:rsidP="000F3F1B"/>
          <w:p w:rsidR="000F3F1B" w:rsidRPr="000F3F1B" w:rsidRDefault="000F3F1B" w:rsidP="000F3F1B"/>
          <w:p w:rsidR="002D6B53" w:rsidRPr="000F3F1B" w:rsidRDefault="000F3F1B" w:rsidP="000F3F1B">
            <w:pPr>
              <w:jc w:val="center"/>
            </w:pPr>
            <w:r>
              <w:t>.</w:t>
            </w:r>
          </w:p>
        </w:tc>
      </w:tr>
      <w:tr w:rsidR="002D6B53">
        <w:trPr>
          <w:trHeight w:val="619"/>
        </w:trPr>
        <w:tc>
          <w:tcPr>
            <w:tcW w:w="638" w:type="dxa"/>
          </w:tcPr>
          <w:p w:rsidR="002D6B53" w:rsidRDefault="002D6B53">
            <w:pPr>
              <w:pStyle w:val="TableParagraph"/>
              <w:spacing w:before="206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Осуществление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финансово-</w:t>
            </w:r>
          </w:p>
          <w:p w:rsidR="002D6B53" w:rsidRDefault="002D6B5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хозяйственной и образовательной деятельности учреждения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целях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предупреждения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коррупции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>
        <w:trPr>
          <w:trHeight w:val="1036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требований, установленных Федеральным законом от 21.07.2005</w:t>
            </w:r>
          </w:p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№94-ФЗ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размещении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заказов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товаров, выполнение работ, оказание услуг для</w:t>
            </w:r>
          </w:p>
          <w:p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государственных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4"/>
                <w:sz w:val="18"/>
              </w:rPr>
              <w:t xml:space="preserve"> нужд»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главный </w:t>
            </w:r>
            <w:r>
              <w:rPr>
                <w:spacing w:val="-2"/>
                <w:sz w:val="18"/>
              </w:rPr>
              <w:t>бухгалтер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2"/>
                <w:sz w:val="18"/>
              </w:rPr>
              <w:t xml:space="preserve"> </w:t>
            </w:r>
          </w:p>
          <w:p w:rsidR="002D6B53" w:rsidRDefault="002D6B5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2025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2D6B53">
        <w:trPr>
          <w:trHeight w:val="412"/>
        </w:trPr>
        <w:tc>
          <w:tcPr>
            <w:tcW w:w="638" w:type="dxa"/>
          </w:tcPr>
          <w:p w:rsidR="002D6B53" w:rsidRDefault="002D6B53">
            <w:pPr>
              <w:pStyle w:val="TableParagraph"/>
              <w:spacing w:before="96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6.2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целевым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использованием</w:t>
            </w:r>
          </w:p>
          <w:p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бюджетных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:rsidR="002D6B53" w:rsidRDefault="002D6B53" w:rsidP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 w:rsidR="00986A7A">
              <w:rPr>
                <w:spacing w:val="-2"/>
                <w:sz w:val="18"/>
              </w:rPr>
              <w:t xml:space="preserve"> квартала</w:t>
            </w:r>
          </w:p>
        </w:tc>
      </w:tr>
      <w:tr w:rsidR="002D6B53">
        <w:trPr>
          <w:trHeight w:val="624"/>
        </w:trPr>
        <w:tc>
          <w:tcPr>
            <w:tcW w:w="638" w:type="dxa"/>
          </w:tcPr>
          <w:p w:rsidR="002D6B53" w:rsidRDefault="002D6B53">
            <w:pPr>
              <w:pStyle w:val="TableParagraph"/>
              <w:spacing w:before="20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before="192" w:line="206" w:lineRule="exact"/>
              <w:rPr>
                <w:sz w:val="18"/>
              </w:rPr>
            </w:pPr>
            <w:r>
              <w:rPr>
                <w:sz w:val="18"/>
              </w:rPr>
              <w:t>Ежемесячное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стимулирующей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части фонда оплаты труда.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Комиссия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  <w:p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распределению стимулирующего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before="200"/>
              <w:ind w:left="0"/>
              <w:rPr>
                <w:b/>
                <w:sz w:val="18"/>
              </w:rPr>
            </w:pPr>
          </w:p>
          <w:p w:rsidR="002D6B53" w:rsidRDefault="002D6B53"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Ежемесячно</w:t>
            </w:r>
          </w:p>
        </w:tc>
      </w:tr>
    </w:tbl>
    <w:p w:rsidR="000F3F1B" w:rsidRDefault="000F3F1B">
      <w:pPr>
        <w:spacing w:line="202" w:lineRule="exact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>
        <w:trPr>
          <w:trHeight w:val="206"/>
        </w:trPr>
        <w:tc>
          <w:tcPr>
            <w:tcW w:w="638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3" w:type="dxa"/>
          </w:tcPr>
          <w:p w:rsidR="002D6B53" w:rsidRDefault="002D6B53" w:rsidP="000F3F1B">
            <w:pPr>
              <w:pStyle w:val="TableParagraph"/>
              <w:spacing w:line="186" w:lineRule="exact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>
        <w:trPr>
          <w:trHeight w:val="619"/>
        </w:trPr>
        <w:tc>
          <w:tcPr>
            <w:tcW w:w="638" w:type="dxa"/>
          </w:tcPr>
          <w:p w:rsidR="002D6B53" w:rsidRDefault="000F3F1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 проведением ДКР, РТ, ОГЭ (ГВЭ)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  <w:p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</w:p>
          <w:p w:rsidR="002D6B53" w:rsidRDefault="00986A7A" w:rsidP="00986A7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квартала</w:t>
            </w:r>
          </w:p>
        </w:tc>
      </w:tr>
      <w:tr w:rsidR="002D6B53">
        <w:trPr>
          <w:trHeight w:val="412"/>
        </w:trPr>
        <w:tc>
          <w:tcPr>
            <w:tcW w:w="638" w:type="dxa"/>
          </w:tcPr>
          <w:p w:rsidR="002D6B53" w:rsidRDefault="002D6B53">
            <w:pPr>
              <w:pStyle w:val="TableParagraph"/>
              <w:spacing w:before="206"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6" w:lineRule="exact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Обеспечение права граждан на доступ к информации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МКОУ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СОШ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>
        <w:trPr>
          <w:trHeight w:val="1243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7.1.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ind w:right="779"/>
              <w:jc w:val="both"/>
              <w:rPr>
                <w:sz w:val="18"/>
              </w:rPr>
            </w:pPr>
            <w:r>
              <w:rPr>
                <w:sz w:val="18"/>
              </w:rPr>
              <w:t>Использование прямых телефонных линий с директором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фактов</w:t>
            </w:r>
          </w:p>
          <w:p w:rsidR="002D6B53" w:rsidRDefault="002D6B53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вымогательства,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взяточничества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проявлений коррупции, а также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активного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привлечения общественности к борьбе с данными</w:t>
            </w:r>
          </w:p>
          <w:p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правонарушениями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</w:tbl>
    <w:p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>
        <w:trPr>
          <w:trHeight w:val="206"/>
        </w:trPr>
        <w:tc>
          <w:tcPr>
            <w:tcW w:w="638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:rsidR="002D6B53" w:rsidRDefault="002D6B53" w:rsidP="00226699">
            <w:pPr>
              <w:pStyle w:val="TableParagraph"/>
              <w:spacing w:line="186" w:lineRule="exact"/>
              <w:ind w:left="0"/>
              <w:rPr>
                <w:sz w:val="18"/>
              </w:rPr>
            </w:pP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>
        <w:trPr>
          <w:trHeight w:val="206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Антикоррупционное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>
        <w:trPr>
          <w:trHeight w:val="624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8.1.</w:t>
            </w:r>
          </w:p>
        </w:tc>
        <w:tc>
          <w:tcPr>
            <w:tcW w:w="4437" w:type="dxa"/>
          </w:tcPr>
          <w:p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рамках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уроках </w:t>
            </w:r>
            <w:r>
              <w:rPr>
                <w:spacing w:val="-2"/>
                <w:sz w:val="18"/>
              </w:rPr>
              <w:t>обществознания</w:t>
            </w:r>
          </w:p>
        </w:tc>
        <w:tc>
          <w:tcPr>
            <w:tcW w:w="1983" w:type="dxa"/>
          </w:tcPr>
          <w:p w:rsidR="002D6B53" w:rsidRDefault="002D6B53">
            <w:pPr>
              <w:pStyle w:val="TableParagraph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Учитель обществознания</w:t>
            </w:r>
          </w:p>
        </w:tc>
        <w:tc>
          <w:tcPr>
            <w:tcW w:w="1843" w:type="dxa"/>
          </w:tcPr>
          <w:p w:rsidR="002D6B53" w:rsidRDefault="00986A7A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 квартала</w:t>
            </w:r>
            <w:bookmarkStart w:id="3" w:name="_GoBack"/>
            <w:bookmarkEnd w:id="3"/>
          </w:p>
        </w:tc>
      </w:tr>
      <w:tr w:rsidR="002D6B53">
        <w:trPr>
          <w:trHeight w:val="1036"/>
        </w:trPr>
        <w:tc>
          <w:tcPr>
            <w:tcW w:w="638" w:type="dxa"/>
          </w:tcPr>
          <w:p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8.4.</w:t>
            </w:r>
          </w:p>
        </w:tc>
        <w:tc>
          <w:tcPr>
            <w:tcW w:w="4437" w:type="dxa"/>
          </w:tcPr>
          <w:p w:rsidR="002D6B53" w:rsidRDefault="00226699">
            <w:pPr>
              <w:pStyle w:val="TableParagraph"/>
              <w:ind w:right="1477"/>
              <w:rPr>
                <w:sz w:val="18"/>
              </w:rPr>
            </w:pPr>
            <w:r>
              <w:rPr>
                <w:sz w:val="18"/>
              </w:rPr>
              <w:t>Проведение информационного часа</w:t>
            </w:r>
            <w:r w:rsidR="002D6B53">
              <w:rPr>
                <w:sz w:val="18"/>
              </w:rPr>
              <w:t xml:space="preserve"> по</w:t>
            </w:r>
            <w:r w:rsidR="002D6B53">
              <w:rPr>
                <w:spacing w:val="-1"/>
                <w:sz w:val="18"/>
              </w:rPr>
              <w:t xml:space="preserve"> </w:t>
            </w:r>
            <w:r w:rsidR="002D6B53">
              <w:rPr>
                <w:sz w:val="18"/>
              </w:rPr>
              <w:t>теме антикоррупционной</w:t>
            </w:r>
            <w:r w:rsidR="002D6B53">
              <w:rPr>
                <w:spacing w:val="-12"/>
                <w:sz w:val="18"/>
              </w:rPr>
              <w:t xml:space="preserve"> </w:t>
            </w:r>
            <w:r w:rsidR="002D6B53">
              <w:rPr>
                <w:sz w:val="18"/>
              </w:rPr>
              <w:t>направленности</w:t>
            </w:r>
          </w:p>
        </w:tc>
        <w:tc>
          <w:tcPr>
            <w:tcW w:w="1983" w:type="dxa"/>
          </w:tcPr>
          <w:p w:rsidR="002D6B53" w:rsidRDefault="00226699" w:rsidP="00226699">
            <w:pPr>
              <w:pStyle w:val="TableParagraph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Ответственный за антикоррупционное просвещение</w:t>
            </w:r>
          </w:p>
        </w:tc>
        <w:tc>
          <w:tcPr>
            <w:tcW w:w="1843" w:type="dxa"/>
          </w:tcPr>
          <w:p w:rsidR="002D6B53" w:rsidRDefault="00226699">
            <w:pPr>
              <w:pStyle w:val="TableParagraph"/>
              <w:ind w:left="106" w:right="201"/>
              <w:rPr>
                <w:sz w:val="18"/>
              </w:rPr>
            </w:pPr>
            <w:r>
              <w:rPr>
                <w:sz w:val="18"/>
              </w:rPr>
              <w:t xml:space="preserve">Ноябрь </w:t>
            </w:r>
            <w:r w:rsidR="002D6B53">
              <w:rPr>
                <w:sz w:val="18"/>
              </w:rPr>
              <w:t xml:space="preserve">2025 </w:t>
            </w:r>
            <w:r w:rsidR="002D6B53">
              <w:rPr>
                <w:spacing w:val="-4"/>
                <w:sz w:val="18"/>
              </w:rPr>
              <w:t>года</w:t>
            </w:r>
          </w:p>
        </w:tc>
      </w:tr>
    </w:tbl>
    <w:p w:rsidR="009A5912" w:rsidRDefault="009A5912">
      <w:pPr>
        <w:rPr>
          <w:b/>
          <w:sz w:val="20"/>
        </w:rPr>
      </w:pPr>
    </w:p>
    <w:p w:rsidR="009A5912" w:rsidRDefault="009A5912">
      <w:pPr>
        <w:rPr>
          <w:b/>
          <w:sz w:val="20"/>
        </w:rPr>
      </w:pPr>
    </w:p>
    <w:p w:rsidR="009A5912" w:rsidRDefault="009A5912">
      <w:pPr>
        <w:rPr>
          <w:b/>
          <w:sz w:val="20"/>
        </w:rPr>
      </w:pPr>
    </w:p>
    <w:p w:rsidR="009A5912" w:rsidRDefault="009A5912">
      <w:pPr>
        <w:spacing w:before="24"/>
        <w:rPr>
          <w:b/>
          <w:sz w:val="20"/>
        </w:rPr>
      </w:pPr>
    </w:p>
    <w:p w:rsidR="009A5912" w:rsidRDefault="0073614A">
      <w:pPr>
        <w:tabs>
          <w:tab w:val="left" w:pos="3769"/>
        </w:tabs>
        <w:spacing w:before="1"/>
        <w:ind w:left="230"/>
        <w:rPr>
          <w:sz w:val="20"/>
        </w:rPr>
      </w:pPr>
      <w:r>
        <w:rPr>
          <w:spacing w:val="-2"/>
          <w:sz w:val="20"/>
        </w:rPr>
        <w:t>Директор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Н.М.Шерстобитова</w:t>
      </w:r>
      <w:proofErr w:type="spellEnd"/>
    </w:p>
    <w:sectPr w:rsidR="009A5912">
      <w:pgSz w:w="11900" w:h="8400" w:orient="landscape"/>
      <w:pgMar w:top="42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5912"/>
    <w:rsid w:val="000F3F1B"/>
    <w:rsid w:val="00226699"/>
    <w:rsid w:val="002D6B53"/>
    <w:rsid w:val="0073614A"/>
    <w:rsid w:val="00986A7A"/>
    <w:rsid w:val="009A5912"/>
    <w:rsid w:val="00C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D0288-2C7C-4E91-B72E-FA632DC0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</cp:lastModifiedBy>
  <cp:revision>3</cp:revision>
  <dcterms:created xsi:type="dcterms:W3CDTF">2024-12-16T09:44:00Z</dcterms:created>
  <dcterms:modified xsi:type="dcterms:W3CDTF">2025-12-03T04:09:00Z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